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Dr Clown w autobusach i tramwajach 12 miast świętuje Światowy Dzień Uśmiechu i 25-lecie swojej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października, przypada Światowy Dzień Uśmiechu, ustanowiony w celu zwracania uwagi na znaczenie serdeczności, radości życia i bezinteresownego uśmiechu. Według badań życzliwe zachowania wobec innych ludzi mogą poprawiać odporność psychiczną i łagodzić objawy depresji. Śmiech z kolei pozwala zredukować ból nawet o 30 proc. i obniżyć poziom stresu o 20 proc. Fundacja Dr Clown, obchodząca właśnie 25-lecie swojej działalności, zaprasza do świętowania Dnia Uśmiechu już w ten piątek w 12 miastach Polski, podczas specjalnych przejazdów miejskimi autobusami i tramwajami, w których wolontariusze opowiedzą o znaczeniu terapii śmiechem. W tym dniu Fundacja rozpoczyna też współpracę z koncernem technologicznym Fujifilm pod hasłem „Podarujmy światu więcej uśmiechów”. Dzięki zaangażowaniu Fujifilm wolontariusze Fundacji wywołają na twarzach małych pacjentów w szpitalach jeszcze więcej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1999 r. w pierwszy piątek października obchodzimy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 Dzień Uśmiechu</w:t>
      </w:r>
      <w:r>
        <w:rPr>
          <w:rFonts w:ascii="calibri" w:hAnsi="calibri" w:eastAsia="calibri" w:cs="calibri"/>
          <w:sz w:val="24"/>
          <w:szCs w:val="24"/>
        </w:rPr>
        <w:t xml:space="preserve">, którego pomysłodawcą jest Harvey Ball, twórca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smiley face</w:t>
      </w:r>
      <w:r>
        <w:rPr>
          <w:rFonts w:ascii="calibri" w:hAnsi="calibri" w:eastAsia="calibri" w:cs="calibri"/>
          <w:sz w:val="24"/>
          <w:szCs w:val="24"/>
        </w:rPr>
        <w:t xml:space="preserve"> – znanego na całym świecie symbolu żółtej, uśmiechniętej twarzy. W tym dniu przypominamy o tym, </w:t>
      </w:r>
      <w:r>
        <w:rPr>
          <w:rFonts w:ascii="calibri" w:hAnsi="calibri" w:eastAsia="calibri" w:cs="calibri"/>
          <w:sz w:val="24"/>
          <w:szCs w:val="24"/>
          <w:b/>
        </w:rPr>
        <w:t xml:space="preserve">jak ważne w życiu są życzliwość, bezinteresowny uśmiech i radość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25 lat naszej działalności wywołaliśmy już w Polsce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milion uśmiechów. Środki zbierane przez fundację, m.in. z wpłat , są przeznaczane w dużej mierze na finansowanie szkoleń Doktorów Clownów, ich wyposażenia i dojazdów oraz na organizację dobroczynnych akcji specjalnych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procesy leczenia naszych podopiecznych poprzez wykorzystanie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dobroczynnych właściwości uśmiechu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Dobry humor, uśmiech i życzliwość wobec innych mają ogromne znaczenie dla zdrowia psychicznego i fizycznego obu stron tych relacji. Chcemy o tym przypominać tak w Dzień Uśmiechu, jak i przez cały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Clown, która obchodzi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25-lecie swojej działalności</w:t>
      </w:r>
      <w:r>
        <w:rPr>
          <w:rFonts w:ascii="calibri" w:hAnsi="calibri" w:eastAsia="calibri" w:cs="calibri"/>
          <w:sz w:val="24"/>
          <w:szCs w:val="24"/>
        </w:rPr>
        <w:t xml:space="preserve"> i od lat wyznacza w Polsce standardy terapii śmiechem, w Światowym Dniu Uśmiechu rozpoczyna współpracę z Fujifilm, japońskim koncernem technologicznym, z 90-letnim doświadczeniem w tworzeniu innowacji. Firma działa m.in. w obszarze fotografii, urządzeń i systemów medycznych – zarówno z zakresu profilaktyki, diagnostyki i terapii, systemów poligraficznych.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Realizując cel grupy „Podarujmy światu więcej uśmiechu”, staramy się nie tylko tworzyć produkty i usługi, ale angażować w ważne inicjatywy. Mamy nadzieję, że dzięki współpracy Fundacji Dr Clown z Fujifilm kilka tysięcy małych pacjentów podczas wizyt w szpitalach nie tylko otrzyma od Doktorów Clownów powód do uśmiechu, ale też zatrzyma go na pamiątkowym zdjęciu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Augustyn, Prezes i Dyrektor Zarządzający Fujifilm w Regionie Europy Środkowo-Wschodniej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Dr Clown rusza autobusami i tramwajami w całej Polsce, aby wzbudzić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4 października </w:t>
      </w:r>
      <w:r>
        <w:rPr>
          <w:rFonts w:ascii="calibri" w:hAnsi="calibri" w:eastAsia="calibri" w:cs="calibri"/>
          <w:sz w:val="24"/>
          <w:szCs w:val="24"/>
          <w:b/>
        </w:rPr>
        <w:t xml:space="preserve">w 12 polskich miastach</w:t>
      </w:r>
      <w:r>
        <w:rPr>
          <w:rFonts w:ascii="calibri" w:hAnsi="calibri" w:eastAsia="calibri" w:cs="calibri"/>
          <w:sz w:val="24"/>
          <w:szCs w:val="24"/>
        </w:rPr>
        <w:t xml:space="preserve"> Doktorzy Clowni będą </w:t>
      </w:r>
      <w:r>
        <w:rPr>
          <w:rFonts w:ascii="calibri" w:hAnsi="calibri" w:eastAsia="calibri" w:cs="calibri"/>
          <w:sz w:val="24"/>
          <w:szCs w:val="24"/>
          <w:b/>
        </w:rPr>
        <w:t xml:space="preserve">opowiadać o Fundacji i terapii śmiechem w miejskich autobusach i tramwajach</w:t>
      </w:r>
      <w:r>
        <w:rPr>
          <w:rFonts w:ascii="calibri" w:hAnsi="calibri" w:eastAsia="calibri" w:cs="calibri"/>
          <w:sz w:val="24"/>
          <w:szCs w:val="24"/>
        </w:rPr>
        <w:t xml:space="preserve">, udostępnionych dzięki uprzejmości lokalnych przewoźników. Pełna lista miast, w których odbywa się akcja, oraz numerów poszczególnych linii autobusowych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Życzliwość zwiększa poczucie sensu w życiu i łagodzi objawy depresji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własne serdeczne zachowanie oraz zwracanie uwagi na życzliwość w otoczeniu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zmniejszają objawy depresji czy lęku. </w:t>
      </w: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 amerykańskich psychologów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one również wpływać na </w:t>
      </w:r>
      <w:r>
        <w:rPr>
          <w:rFonts w:ascii="calibri" w:hAnsi="calibri" w:eastAsia="calibri" w:cs="calibri"/>
          <w:sz w:val="24"/>
          <w:szCs w:val="24"/>
          <w:b/>
        </w:rPr>
        <w:t xml:space="preserve">zdrowie mózgu i zwiększenie odporności psychicznej</w:t>
      </w:r>
      <w:r>
        <w:rPr>
          <w:rFonts w:ascii="calibri" w:hAnsi="calibri" w:eastAsia="calibri" w:cs="calibri"/>
          <w:sz w:val="24"/>
          <w:szCs w:val="24"/>
        </w:rPr>
        <w:t xml:space="preserve">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nawet wymuszony uśmiech pozytywnie wpływa na zdrowie i poprawę humoru</w:t>
      </w:r>
      <w:r>
        <w:rPr>
          <w:rFonts w:ascii="calibri" w:hAnsi="calibri" w:eastAsia="calibri" w:cs="calibri"/>
          <w:sz w:val="24"/>
          <w:szCs w:val="24"/>
        </w:rPr>
        <w:t xml:space="preserve">, ponieważ organizm nie wyczuwa różnicy pomiędzy śmiechem prawdziwym i sztucznym.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potwierdzają skuteczność terapii śmiechem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badań, w leczeniu bólu przewlekłego terapia śmiechem przyniosła jego średnią redukcję nawet o 30 proc.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program terapii śmiechem doprowadził do poprawy samopoczucia o 35 proc. oraz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zmniejszenia poziomu stresu </w:t>
      </w:r>
      <w:r>
        <w:rPr>
          <w:rFonts w:ascii="calibri" w:hAnsi="calibri" w:eastAsia="calibri" w:cs="calibri"/>
          <w:sz w:val="24"/>
          <w:szCs w:val="24"/>
        </w:rPr>
        <w:t xml:space="preserve">o 20 proc.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Terapię śmiechem stosuje przy leczeniu wielu chorób i schorzeń, m.in.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nowotworów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clown.pl/o-fundacji/aktualnosci/zapraszamy-na-przejazdy-wesolymi-autobusami-w-12-miastach-polski-z-okazji-swiatowego-dnia-usmiechu-i-25-lecia-fundacji-dr-clown" TargetMode="External"/><Relationship Id="rId8" Type="http://schemas.openxmlformats.org/officeDocument/2006/relationships/hyperlink" Target="https://web.swps.pl/strefa-psyche/blog/relacje/14145-dobro-tkwi-w-szczegolach-psychologiczna-sila-zyczliwosci" TargetMode="External"/><Relationship Id="rId9" Type="http://schemas.openxmlformats.org/officeDocument/2006/relationships/hyperlink" Target="https://www.frontiersin.org/journals/virtual-reality/articles/10.3389/frvir.2022.1004162/full" TargetMode="External"/><Relationship Id="rId10" Type="http://schemas.openxmlformats.org/officeDocument/2006/relationships/hyperlink" Target="https://www.jpain.org/" TargetMode="External"/><Relationship Id="rId11" Type="http://schemas.openxmlformats.org/officeDocument/2006/relationships/hyperlink" Target="https://www.tandfonline.com/journals/idre20" TargetMode="External"/><Relationship Id="rId12" Type="http://schemas.openxmlformats.org/officeDocument/2006/relationships/hyperlink" Target="https://pedagogikacyrku.pl/wiedza/terapia-smiechem/terapia-smiechem-na-swie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2026-07-24T02:42:13+02:00</dcterms:created>
  <dcterms:modified xsi:type="dcterms:W3CDTF">2026-07-24T02:42:13+02:00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