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¼ Polaków podejmuje działania w ramach wolontariatu. Fundacja Dr Clown ogłasza rekrutację na wolontariuszy w całej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Polki i Polacy niezbyt chętnie działają w ramach zorganizowanego wolontariatu, preferując indywidualną pomoc na rzecz znajomych i sąsiadów. Tymczasem, według badań, dla ⅓ wolontariuszy takie zaangażowanie jest szansą na nawiązanie nowych, bliskich znajomości. Dodatkowo wolontariat daje poczucie spełnienia – według danych Fundacji Dr Clown dla ponad 70 proc. wolontariuszy główną motywacją jest przekonanie, że to, co robią, ma sens.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30 proc. Polek i Polaków angażuje się w działania w ramach wolontariatu, jak podaje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Główny Urząd Statystyczny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nich </w:t>
      </w:r>
      <w:r>
        <w:rPr>
          <w:rFonts w:ascii="calibri" w:hAnsi="calibri" w:eastAsia="calibri" w:cs="calibri"/>
          <w:sz w:val="24"/>
          <w:szCs w:val="24"/>
          <w:b/>
        </w:rPr>
        <w:t xml:space="preserve">26,5 proc.</w:t>
      </w:r>
      <w:r>
        <w:rPr>
          <w:rFonts w:ascii="calibri" w:hAnsi="calibri" w:eastAsia="calibri" w:cs="calibri"/>
          <w:sz w:val="24"/>
          <w:szCs w:val="24"/>
        </w:rPr>
        <w:t xml:space="preserve"> podejmuje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indywidualne</w:t>
      </w:r>
      <w:r>
        <w:rPr>
          <w:rFonts w:ascii="calibri" w:hAnsi="calibri" w:eastAsia="calibri" w:cs="calibri"/>
          <w:sz w:val="24"/>
          <w:szCs w:val="24"/>
        </w:rPr>
        <w:t xml:space="preserve">, wspierając np. znajomych czy sąsiadów. Najchętniej w wolontariat angażują się osoby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35 do 54 lat</w:t>
      </w:r>
      <w:r>
        <w:rPr>
          <w:rFonts w:ascii="calibri" w:hAnsi="calibri" w:eastAsia="calibri" w:cs="calibri"/>
          <w:sz w:val="24"/>
          <w:szCs w:val="24"/>
        </w:rPr>
        <w:t xml:space="preserve">, natomiast w grupie osób w wieku 18-24 lata odsetek wolontariuszy w ciągu pięciu lat spadł o 18,2 punktów procentowych.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Wolontariat szansą na nowe, bliskie znajomości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wyników badania przeprowadzonego wśród wolontariuszy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Dr Clown</w:t>
      </w:r>
      <w:r>
        <w:rPr>
          <w:rFonts w:ascii="calibri" w:hAnsi="calibri" w:eastAsia="calibri" w:cs="calibri"/>
          <w:sz w:val="24"/>
          <w:szCs w:val="24"/>
        </w:rPr>
        <w:t xml:space="preserve">, która od 25 lat wyznacza w Polsce standardy terapii śmiechem, dla </w:t>
      </w:r>
      <w:r>
        <w:rPr>
          <w:rFonts w:ascii="calibri" w:hAnsi="calibri" w:eastAsia="calibri" w:cs="calibri"/>
          <w:sz w:val="24"/>
          <w:szCs w:val="24"/>
          <w:b/>
        </w:rPr>
        <w:t xml:space="preserve">ponad 70 proc.</w:t>
      </w:r>
      <w:r>
        <w:rPr>
          <w:rFonts w:ascii="calibri" w:hAnsi="calibri" w:eastAsia="calibri" w:cs="calibri"/>
          <w:sz w:val="24"/>
          <w:szCs w:val="24"/>
        </w:rPr>
        <w:t xml:space="preserve"> główną motywacją do działania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przekonanie, że ich działania mają sens</w:t>
      </w:r>
      <w:r>
        <w:rPr>
          <w:rFonts w:ascii="calibri" w:hAnsi="calibri" w:eastAsia="calibri" w:cs="calibri"/>
          <w:sz w:val="24"/>
          <w:szCs w:val="24"/>
        </w:rPr>
        <w:t xml:space="preserve">. Najczęstszą przyczyną zaangażowania w wolontariat są </w:t>
      </w:r>
      <w:r>
        <w:rPr>
          <w:rFonts w:ascii="calibri" w:hAnsi="calibri" w:eastAsia="calibri" w:cs="calibri"/>
          <w:sz w:val="24"/>
          <w:szCs w:val="24"/>
          <w:b/>
        </w:rPr>
        <w:t xml:space="preserve">potrzeby niesienia pomocy</w:t>
      </w:r>
      <w:r>
        <w:rPr>
          <w:rFonts w:ascii="calibri" w:hAnsi="calibri" w:eastAsia="calibri" w:cs="calibri"/>
          <w:sz w:val="24"/>
          <w:szCs w:val="24"/>
        </w:rPr>
        <w:t xml:space="preserve"> potrzebującym oraz</w:t>
      </w:r>
      <w:r>
        <w:rPr>
          <w:rFonts w:ascii="calibri" w:hAnsi="calibri" w:eastAsia="calibri" w:cs="calibri"/>
          <w:sz w:val="24"/>
          <w:szCs w:val="24"/>
          <w:b/>
        </w:rPr>
        <w:t xml:space="preserve"> czynienia dobra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wskazują też </w:t>
      </w:r>
      <w:r>
        <w:rPr>
          <w:rFonts w:ascii="calibri" w:hAnsi="calibri" w:eastAsia="calibri" w:cs="calibri"/>
          <w:sz w:val="24"/>
          <w:szCs w:val="24"/>
          <w:b/>
        </w:rPr>
        <w:t xml:space="preserve">chęć poznania nowych ludzi</w:t>
      </w:r>
      <w:r>
        <w:rPr>
          <w:rFonts w:ascii="calibri" w:hAnsi="calibri" w:eastAsia="calibri" w:cs="calibri"/>
          <w:sz w:val="24"/>
          <w:szCs w:val="24"/>
        </w:rPr>
        <w:t xml:space="preserve">, do czego wolontariat faktycznie stanowi dobrą okazję – 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niemal ⅓ wolontariuszy nawiązuje w ten sposób nowe, bliskie znajomości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podejmowane przez polskich wolontariuszy w ramach wsparcia potrzebujących, według danych GUS, najczęściej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prace domowe</w:t>
      </w:r>
      <w:r>
        <w:rPr>
          <w:rFonts w:ascii="calibri" w:hAnsi="calibri" w:eastAsia="calibri" w:cs="calibri"/>
          <w:sz w:val="24"/>
          <w:szCs w:val="24"/>
        </w:rPr>
        <w:t xml:space="preserve">, np. związane ze sprzątaniem, robieniem zakupów i wykupywaniem leków,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udzielanie informacji i porad </w:t>
      </w:r>
      <w:r>
        <w:rPr>
          <w:rFonts w:ascii="calibri" w:hAnsi="calibri" w:eastAsia="calibri" w:cs="calibri"/>
          <w:sz w:val="24"/>
          <w:szCs w:val="24"/>
        </w:rPr>
        <w:t xml:space="preserve">z zakresu prawa, organizowanie zajęć oraz imprez kulturalnych i sportowych,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osób potrzebujących poprzez rozmowę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da się przecenić znaczenia empatycznej rozmowy czy po prostu obecności, szczególnie w przypadku osób chorych, przebywających w szpitalach, które znajdują się w stanie silnego stresu i, bardzo często, lęku. I nie chodzi tylko o obecność bliskich, którzy, również zestresowani i zdenerwowani, nie zawsze są w stanie udzielić niezbędnego wsparcia, którego sami też potrzebują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Clown, od 25 lat wyznaczającej standardy terapii śmiechem.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wolontariusze wykorzystują dobroczynne właściwości uśmiechu, by odwrócić uwagę chorych od szpitalnej rzeczywistości, ale też wspierają ich rozmową i bliskością. Niezwykle ważne jest jednak, by były to osoby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dojrzałe emocjonalnie i potrafiące poradzić sobie w trudnych i przykrych sytuacjach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czym pomagają odpowiednie szkolenia.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największych zespołów wolontariuszy w Polsce – blisko 500 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Dr Clown ma obecnie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w Polsce zespół wolontariuszy pracujących stale przez cały rok</w:t>
      </w:r>
      <w:r>
        <w:rPr>
          <w:rFonts w:ascii="calibri" w:hAnsi="calibri" w:eastAsia="calibri" w:cs="calibri"/>
          <w:sz w:val="24"/>
          <w:szCs w:val="24"/>
        </w:rPr>
        <w:t xml:space="preserve">. Blisko 500 profesjonalnie przeszkolonych Doktorów Clownów dociera z terapią śmiechem do dzieci, seniorów oraz osób z niepełnosprawnościami w </w:t>
      </w:r>
      <w:r>
        <w:rPr>
          <w:rFonts w:ascii="calibri" w:hAnsi="calibri" w:eastAsia="calibri" w:cs="calibri"/>
          <w:sz w:val="24"/>
          <w:szCs w:val="24"/>
          <w:b/>
        </w:rPr>
        <w:t xml:space="preserve">niemal 150 szpitalach i placówkach specjalistycznych w ponad 80 miastach całej Polski</w:t>
      </w:r>
      <w:r>
        <w:rPr>
          <w:rFonts w:ascii="calibri" w:hAnsi="calibri" w:eastAsia="calibri" w:cs="calibri"/>
          <w:sz w:val="24"/>
          <w:szCs w:val="24"/>
        </w:rPr>
        <w:t xml:space="preserve">, nawiązując relacje z niemal 41 tys. beneficjentów rocznie. Zebrane środki są przeznaczane przede wszystkim na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finansowanie szkoleń wolontariuszy</w:t>
      </w:r>
      <w:r>
        <w:rPr>
          <w:rFonts w:ascii="calibri" w:hAnsi="calibri" w:eastAsia="calibri" w:cs="calibri"/>
          <w:sz w:val="24"/>
          <w:szCs w:val="24"/>
        </w:rPr>
        <w:t xml:space="preserve"> – artystycznych, psychologiczno-pedagogicznych i medialnych – oraz ich wyposażenia i dojazdów, a także na organizację dobroczynnych akcji specjalnych.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Fundacja Dr Clown prowadzi rekrutację wolontariuszy we wszystkich regionach.</w:t>
      </w:r>
      <w:r>
        <w:rPr>
          <w:rFonts w:ascii="calibri" w:hAnsi="calibri" w:eastAsia="calibri" w:cs="calibri"/>
          <w:sz w:val="24"/>
          <w:szCs w:val="24"/>
        </w:rPr>
        <w:t xml:space="preserve"> By zostać wolontariuszem Fundacji Dr Clown, należy mieć </w:t>
      </w:r>
      <w:r>
        <w:rPr>
          <w:rFonts w:ascii="calibri" w:hAnsi="calibri" w:eastAsia="calibri" w:cs="calibri"/>
          <w:sz w:val="24"/>
          <w:szCs w:val="24"/>
          <w:b/>
        </w:rPr>
        <w:t xml:space="preserve">ukończone 18 lat</w:t>
      </w:r>
      <w:r>
        <w:rPr>
          <w:rFonts w:ascii="calibri" w:hAnsi="calibri" w:eastAsia="calibri" w:cs="calibri"/>
          <w:sz w:val="24"/>
          <w:szCs w:val="24"/>
        </w:rPr>
        <w:t xml:space="preserve">, nie ma natomiast górnej granicy wieku. Potrzebne jest </w:t>
      </w:r>
      <w:r>
        <w:rPr>
          <w:rFonts w:ascii="calibri" w:hAnsi="calibri" w:eastAsia="calibri" w:cs="calibri"/>
          <w:sz w:val="24"/>
          <w:szCs w:val="24"/>
          <w:b/>
        </w:rPr>
        <w:t xml:space="preserve">aktualne badanie do celów sanitarno-epidemiologicznych </w:t>
      </w:r>
      <w:r>
        <w:rPr>
          <w:rFonts w:ascii="calibri" w:hAnsi="calibri" w:eastAsia="calibri" w:cs="calibri"/>
          <w:sz w:val="24"/>
          <w:szCs w:val="24"/>
        </w:rPr>
        <w:t xml:space="preserve"> lub zgoda na jego wykonanie w najbliższym czasie, </w:t>
      </w:r>
      <w:r>
        <w:rPr>
          <w:rFonts w:ascii="calibri" w:hAnsi="calibri" w:eastAsia="calibri" w:cs="calibri"/>
          <w:sz w:val="24"/>
          <w:szCs w:val="24"/>
          <w:b/>
        </w:rPr>
        <w:t xml:space="preserve">zaświadczenie o niekaralności</w:t>
      </w:r>
      <w:r>
        <w:rPr>
          <w:rFonts w:ascii="calibri" w:hAnsi="calibri" w:eastAsia="calibri" w:cs="calibri"/>
          <w:sz w:val="24"/>
          <w:szCs w:val="24"/>
        </w:rPr>
        <w:t xml:space="preserve"> z Krajowego Rejestru Karnego,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zaświadczenie od lekarza o braku przeciwwskazań do bycia wolontariuszem</w:t>
      </w:r>
      <w:r>
        <w:rPr>
          <w:rFonts w:ascii="calibri" w:hAnsi="calibri" w:eastAsia="calibri" w:cs="calibri"/>
          <w:sz w:val="24"/>
          <w:szCs w:val="24"/>
        </w:rPr>
        <w:t xml:space="preserve">. Ważne, by przyszli wolontariusze byli gotowi regularnie odwiedzać swoich podopiecznych i brać udział w działaniach Fundacji.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oraz formularz zgłoszeniowy</w:t>
      </w:r>
      <w:r>
        <w:rPr>
          <w:rFonts w:ascii="calibri" w:hAnsi="calibri" w:eastAsia="calibri" w:cs="calibri"/>
          <w:sz w:val="24"/>
          <w:szCs w:val="24"/>
        </w:rPr>
        <w:t xml:space="preserve"> można znaleźć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gospodarka-spoleczna-wolontariat/wolontariat-i-praca-niezarobkowa-na-rzecz-innych/wolontariat-w-2022-roku,1,4.html" TargetMode="External"/><Relationship Id="rId8" Type="http://schemas.openxmlformats.org/officeDocument/2006/relationships/hyperlink" Target="https://biolifeplasma.com/about-biolife/whats-new/blog/state-of-giving-and-volunteering" TargetMode="External"/><Relationship Id="rId9" Type="http://schemas.openxmlformats.org/officeDocument/2006/relationships/hyperlink" Target="https://www.drclown.pl/zaangazuj-sie/zostan-wolontarius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2026-03-27T08:26:45+01:00</dcterms:created>
  <dcterms:modified xsi:type="dcterms:W3CDTF">2026-03-27T08:26:45+01:00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